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2604" w14:textId="77777777" w:rsidR="00C2176A" w:rsidRDefault="00C2176A" w:rsidP="00C2176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Pr="005B51B7">
        <w:rPr>
          <w:bCs/>
          <w:sz w:val="24"/>
          <w:szCs w:val="24"/>
          <w:highlight w:val="yellow"/>
        </w:rPr>
        <w:t>ORG LETTERHEAD/LOGO</w:t>
      </w:r>
      <w:r>
        <w:rPr>
          <w:bCs/>
          <w:sz w:val="24"/>
          <w:szCs w:val="24"/>
        </w:rPr>
        <w:t>]</w:t>
      </w:r>
    </w:p>
    <w:p w14:paraId="30A32C3D" w14:textId="77777777" w:rsidR="00C2176A" w:rsidRDefault="00C2176A" w:rsidP="00A722C9">
      <w:pPr>
        <w:rPr>
          <w:bCs/>
          <w:sz w:val="24"/>
          <w:szCs w:val="24"/>
        </w:rPr>
      </w:pPr>
    </w:p>
    <w:p w14:paraId="7EE4F041" w14:textId="77777777" w:rsidR="00A722C9" w:rsidRPr="009A4A94" w:rsidRDefault="00A722C9" w:rsidP="00A722C9">
      <w:pPr>
        <w:rPr>
          <w:b/>
          <w:bCs/>
          <w:sz w:val="24"/>
          <w:szCs w:val="24"/>
        </w:rPr>
      </w:pPr>
      <w:r w:rsidRPr="009A4A94">
        <w:rPr>
          <w:b/>
          <w:bCs/>
          <w:sz w:val="24"/>
          <w:szCs w:val="24"/>
        </w:rPr>
        <w:t>MEDIA ADVISORY</w:t>
      </w:r>
    </w:p>
    <w:p w14:paraId="2FE1F47C" w14:textId="77777777" w:rsidR="005B51B7" w:rsidRDefault="005B51B7" w:rsidP="00A722C9">
      <w:pPr>
        <w:rPr>
          <w:bCs/>
          <w:highlight w:val="yellow"/>
        </w:rPr>
      </w:pPr>
    </w:p>
    <w:p w14:paraId="0A6D1117" w14:textId="77777777" w:rsidR="00A722C9" w:rsidRPr="00B94070" w:rsidRDefault="00A722C9" w:rsidP="00A722C9">
      <w:pPr>
        <w:rPr>
          <w:bCs/>
          <w:highlight w:val="yellow"/>
        </w:rPr>
      </w:pPr>
      <w:r w:rsidRPr="00B94070">
        <w:rPr>
          <w:bCs/>
          <w:highlight w:val="yellow"/>
        </w:rPr>
        <w:t>ORG CONTACT NAME</w:t>
      </w:r>
    </w:p>
    <w:p w14:paraId="1535633E" w14:textId="77777777" w:rsidR="00A722C9" w:rsidRPr="00B94070" w:rsidRDefault="00A722C9" w:rsidP="00A722C9">
      <w:pPr>
        <w:rPr>
          <w:bCs/>
          <w:highlight w:val="yellow"/>
        </w:rPr>
      </w:pPr>
      <w:r w:rsidRPr="00B94070">
        <w:rPr>
          <w:bCs/>
          <w:highlight w:val="yellow"/>
        </w:rPr>
        <w:t>EMAIL</w:t>
      </w:r>
    </w:p>
    <w:p w14:paraId="3C2D0ABB" w14:textId="77777777" w:rsidR="00A722C9" w:rsidRPr="00B94070" w:rsidRDefault="00A722C9" w:rsidP="00A722C9">
      <w:pPr>
        <w:rPr>
          <w:bCs/>
        </w:rPr>
      </w:pPr>
      <w:r w:rsidRPr="00B94070">
        <w:rPr>
          <w:bCs/>
          <w:highlight w:val="yellow"/>
        </w:rPr>
        <w:t>PHONE NUMBER</w:t>
      </w:r>
    </w:p>
    <w:p w14:paraId="27016D2B" w14:textId="77777777" w:rsidR="00A722C9" w:rsidRDefault="00A722C9" w:rsidP="00A722C9">
      <w:pPr>
        <w:jc w:val="center"/>
        <w:rPr>
          <w:b/>
          <w:bCs/>
          <w:sz w:val="24"/>
          <w:szCs w:val="24"/>
        </w:rPr>
      </w:pPr>
    </w:p>
    <w:p w14:paraId="7CC5DE2A" w14:textId="77777777" w:rsidR="00484161" w:rsidRPr="00A722C9" w:rsidRDefault="00484161" w:rsidP="00A722C9">
      <w:pPr>
        <w:jc w:val="center"/>
        <w:rPr>
          <w:b/>
          <w:bCs/>
          <w:sz w:val="24"/>
          <w:szCs w:val="24"/>
        </w:rPr>
      </w:pPr>
    </w:p>
    <w:p w14:paraId="4DE8DF67" w14:textId="491B3FD5" w:rsidR="00484161" w:rsidRPr="005328FE" w:rsidRDefault="00484161" w:rsidP="00484161">
      <w:pPr>
        <w:jc w:val="center"/>
        <w:rPr>
          <w:b/>
          <w:bCs/>
          <w:sz w:val="24"/>
          <w:szCs w:val="24"/>
        </w:rPr>
      </w:pPr>
      <w:r w:rsidRPr="005328FE">
        <w:rPr>
          <w:b/>
          <w:bCs/>
          <w:sz w:val="24"/>
          <w:szCs w:val="24"/>
          <w:highlight w:val="yellow"/>
        </w:rPr>
        <w:t>[Add name(s) local org(s)]</w:t>
      </w:r>
      <w:r w:rsidR="00B94070" w:rsidRPr="005328FE">
        <w:rPr>
          <w:b/>
          <w:bCs/>
          <w:sz w:val="24"/>
          <w:szCs w:val="24"/>
        </w:rPr>
        <w:t xml:space="preserve"> </w:t>
      </w:r>
      <w:r w:rsidRPr="005328FE">
        <w:rPr>
          <w:b/>
          <w:bCs/>
          <w:sz w:val="24"/>
          <w:szCs w:val="24"/>
        </w:rPr>
        <w:t xml:space="preserve">Teams Up with Greater Than </w:t>
      </w:r>
      <w:r w:rsidR="00AC1A78">
        <w:rPr>
          <w:b/>
          <w:bCs/>
          <w:sz w:val="24"/>
          <w:szCs w:val="24"/>
        </w:rPr>
        <w:t>HIV</w:t>
      </w:r>
      <w:r w:rsidRPr="005328FE">
        <w:rPr>
          <w:b/>
          <w:bCs/>
          <w:sz w:val="24"/>
          <w:szCs w:val="24"/>
        </w:rPr>
        <w:t xml:space="preserve"> and Walgreens </w:t>
      </w:r>
      <w:r w:rsidRPr="005328FE">
        <w:rPr>
          <w:rFonts w:cstheme="minorHAnsi"/>
          <w:b/>
          <w:sz w:val="24"/>
          <w:szCs w:val="24"/>
        </w:rPr>
        <w:t xml:space="preserve">to Provide </w:t>
      </w:r>
      <w:r w:rsidR="00F84AAC">
        <w:rPr>
          <w:rFonts w:cstheme="minorHAnsi"/>
          <w:b/>
          <w:sz w:val="24"/>
          <w:szCs w:val="24"/>
        </w:rPr>
        <w:t xml:space="preserve">FREE </w:t>
      </w:r>
      <w:r w:rsidRPr="005328FE">
        <w:rPr>
          <w:rFonts w:cstheme="minorHAnsi"/>
          <w:b/>
          <w:sz w:val="24"/>
          <w:szCs w:val="24"/>
        </w:rPr>
        <w:t xml:space="preserve">HIV Testing and </w:t>
      </w:r>
      <w:r w:rsidR="00937154">
        <w:rPr>
          <w:rFonts w:cstheme="minorHAnsi"/>
          <w:b/>
          <w:sz w:val="24"/>
          <w:szCs w:val="24"/>
        </w:rPr>
        <w:t>Counseling</w:t>
      </w:r>
      <w:r w:rsidR="00937154" w:rsidRPr="005328FE">
        <w:rPr>
          <w:rFonts w:cstheme="minorHAnsi"/>
          <w:b/>
          <w:sz w:val="24"/>
          <w:szCs w:val="24"/>
        </w:rPr>
        <w:t xml:space="preserve"> </w:t>
      </w:r>
      <w:r w:rsidRPr="005328FE">
        <w:rPr>
          <w:b/>
          <w:bCs/>
          <w:sz w:val="24"/>
          <w:szCs w:val="24"/>
        </w:rPr>
        <w:t xml:space="preserve">on National HIV Testing Day, </w:t>
      </w:r>
      <w:r w:rsidR="00E14884">
        <w:rPr>
          <w:b/>
          <w:bCs/>
          <w:sz w:val="24"/>
          <w:szCs w:val="24"/>
        </w:rPr>
        <w:t>Tuesday</w:t>
      </w:r>
      <w:r w:rsidR="008864AA" w:rsidRPr="005328FE">
        <w:rPr>
          <w:b/>
          <w:bCs/>
          <w:sz w:val="24"/>
          <w:szCs w:val="24"/>
        </w:rPr>
        <w:t>, June 27</w:t>
      </w:r>
    </w:p>
    <w:p w14:paraId="79CF4CDA" w14:textId="77777777" w:rsidR="00484161" w:rsidRDefault="00484161" w:rsidP="00484161">
      <w:pPr>
        <w:jc w:val="center"/>
        <w:rPr>
          <w:b/>
          <w:bCs/>
          <w:sz w:val="24"/>
          <w:szCs w:val="24"/>
        </w:rPr>
      </w:pPr>
    </w:p>
    <w:p w14:paraId="20C4509E" w14:textId="77777777" w:rsidR="005B51B7" w:rsidRDefault="005B51B7" w:rsidP="00484161">
      <w:pPr>
        <w:jc w:val="center"/>
        <w:rPr>
          <w:b/>
          <w:bCs/>
          <w:sz w:val="24"/>
          <w:szCs w:val="24"/>
        </w:rPr>
      </w:pPr>
    </w:p>
    <w:p w14:paraId="265575F9" w14:textId="7C1CF5B5" w:rsidR="00C2176A" w:rsidRPr="003D5395" w:rsidRDefault="00C2176A" w:rsidP="003D5395">
      <w:pPr>
        <w:ind w:left="1440" w:hanging="1440"/>
      </w:pPr>
      <w:r w:rsidRPr="00706D7D">
        <w:rPr>
          <w:b/>
        </w:rPr>
        <w:t>WHAT:</w:t>
      </w:r>
      <w:r>
        <w:tab/>
      </w:r>
      <w:r w:rsidR="003D5395">
        <w:t xml:space="preserve">On National HIV Testing Day, </w:t>
      </w:r>
      <w:r w:rsidR="00A14EA1">
        <w:rPr>
          <w:highlight w:val="yellow"/>
        </w:rPr>
        <w:t>[insert local org and/or health d</w:t>
      </w:r>
      <w:r w:rsidR="003D5395" w:rsidRPr="003D5395">
        <w:rPr>
          <w:highlight w:val="yellow"/>
        </w:rPr>
        <w:t>epartment]</w:t>
      </w:r>
      <w:r w:rsidR="003D5395" w:rsidRPr="003D5395">
        <w:t xml:space="preserve"> will be at </w:t>
      </w:r>
      <w:r w:rsidR="00F57520">
        <w:t xml:space="preserve">a </w:t>
      </w:r>
      <w:r w:rsidR="003D5395" w:rsidRPr="003D5395">
        <w:t>participating Wa</w:t>
      </w:r>
      <w:r w:rsidR="004E7660">
        <w:t xml:space="preserve">lgreens </w:t>
      </w:r>
      <w:r w:rsidR="00F57520">
        <w:t xml:space="preserve">location(s) </w:t>
      </w:r>
      <w:r w:rsidR="004E7660">
        <w:t>to provide free</w:t>
      </w:r>
      <w:r w:rsidR="00731FA6">
        <w:t xml:space="preserve"> </w:t>
      </w:r>
      <w:r w:rsidR="003D5395">
        <w:t>HIV</w:t>
      </w:r>
      <w:r w:rsidR="003D5395" w:rsidRPr="003D5395">
        <w:t xml:space="preserve"> test</w:t>
      </w:r>
      <w:r w:rsidR="00331615">
        <w:t>ing</w:t>
      </w:r>
      <w:r w:rsidR="00F57520">
        <w:t xml:space="preserve"> and </w:t>
      </w:r>
      <w:r w:rsidR="00937154">
        <w:t>counseling</w:t>
      </w:r>
      <w:r w:rsidR="003D5395" w:rsidRPr="003D5395">
        <w:t xml:space="preserve">. </w:t>
      </w:r>
      <w:r w:rsidR="00F57520">
        <w:t xml:space="preserve"> </w:t>
      </w:r>
    </w:p>
    <w:p w14:paraId="379B8A41" w14:textId="7519EAF4" w:rsidR="00C2176A" w:rsidRDefault="00937154">
      <w:r>
        <w:br/>
      </w:r>
    </w:p>
    <w:p w14:paraId="6730863E" w14:textId="6CABFAE9" w:rsidR="00F84AAC" w:rsidRDefault="00C2176A">
      <w:pPr>
        <w:ind w:left="1440" w:hanging="1440"/>
      </w:pPr>
      <w:r w:rsidRPr="00706D7D">
        <w:rPr>
          <w:b/>
        </w:rPr>
        <w:t>WHO:</w:t>
      </w:r>
      <w:r w:rsidR="003D5395">
        <w:tab/>
      </w:r>
      <w:r w:rsidR="00EB0057">
        <w:t xml:space="preserve">Counselors from </w:t>
      </w:r>
      <w:r w:rsidR="00EB0057" w:rsidRPr="003D5395">
        <w:rPr>
          <w:highlight w:val="yellow"/>
        </w:rPr>
        <w:t>[</w:t>
      </w:r>
      <w:r w:rsidR="00A14EA1">
        <w:rPr>
          <w:highlight w:val="yellow"/>
        </w:rPr>
        <w:t>insert local org and/or health d</w:t>
      </w:r>
      <w:r w:rsidR="00A14EA1" w:rsidRPr="003D5395">
        <w:rPr>
          <w:highlight w:val="yellow"/>
        </w:rPr>
        <w:t>epartment</w:t>
      </w:r>
      <w:r w:rsidR="00EB0057" w:rsidRPr="003D5395">
        <w:rPr>
          <w:highlight w:val="yellow"/>
        </w:rPr>
        <w:t>]</w:t>
      </w:r>
      <w:r w:rsidR="00EB0057">
        <w:t xml:space="preserve"> will be on hand to administer</w:t>
      </w:r>
      <w:r w:rsidR="00F57520">
        <w:t xml:space="preserve"> </w:t>
      </w:r>
      <w:r w:rsidR="00F84AAC">
        <w:t xml:space="preserve">FREE </w:t>
      </w:r>
      <w:r w:rsidR="00F57520">
        <w:t>rapid</w:t>
      </w:r>
      <w:r w:rsidR="00EB0057">
        <w:t xml:space="preserve"> HIV tests and </w:t>
      </w:r>
      <w:r w:rsidR="00F84AAC">
        <w:t>answer questions about HIV prevention</w:t>
      </w:r>
      <w:r w:rsidR="006C49E5">
        <w:t>, including PrEP,</w:t>
      </w:r>
      <w:r w:rsidR="00F84AAC">
        <w:t xml:space="preserve"> and treatment. </w:t>
      </w:r>
      <w:r w:rsidR="00937154">
        <w:t>PrEP (pre-exposure prophylaxis) are FDA-approved medications that are highly effective in preventing HIV.</w:t>
      </w:r>
    </w:p>
    <w:p w14:paraId="3EECBDC3" w14:textId="7E577BD6" w:rsidR="00C2176A" w:rsidRDefault="00937154">
      <w:r>
        <w:br/>
      </w:r>
    </w:p>
    <w:p w14:paraId="1B38CAAB" w14:textId="4BC22223" w:rsidR="00B94070" w:rsidRDefault="00B94070" w:rsidP="00B94070">
      <w:r w:rsidRPr="00706D7D">
        <w:rPr>
          <w:b/>
        </w:rPr>
        <w:t>WH</w:t>
      </w:r>
      <w:r w:rsidR="00706D7D" w:rsidRPr="00706D7D">
        <w:rPr>
          <w:b/>
        </w:rPr>
        <w:t>EN:</w:t>
      </w:r>
      <w:r w:rsidR="00706D7D" w:rsidRPr="00706D7D">
        <w:rPr>
          <w:b/>
        </w:rPr>
        <w:tab/>
      </w:r>
      <w:r w:rsidR="00706D7D">
        <w:tab/>
      </w:r>
      <w:r w:rsidR="00E14884">
        <w:t>Tuesday</w:t>
      </w:r>
      <w:r w:rsidR="00706D7D">
        <w:t>, June 27, 202</w:t>
      </w:r>
      <w:r w:rsidR="00B65523">
        <w:t>3</w:t>
      </w:r>
      <w:r w:rsidR="00F84AAC">
        <w:t xml:space="preserve"> </w:t>
      </w:r>
      <w:r w:rsidR="00F84AAC" w:rsidRPr="00763042">
        <w:rPr>
          <w:highlight w:val="yellow"/>
        </w:rPr>
        <w:t>[change if providing on additional dates]</w:t>
      </w:r>
    </w:p>
    <w:p w14:paraId="6CC3BA04" w14:textId="6763B406" w:rsidR="008864AA" w:rsidRDefault="00706D7D" w:rsidP="00B94070">
      <w:pPr>
        <w:ind w:left="720" w:firstLine="720"/>
        <w:rPr>
          <w:highlight w:val="yellow"/>
        </w:rPr>
      </w:pPr>
      <w:r>
        <w:t>[</w:t>
      </w:r>
      <w:r w:rsidRPr="00706D7D">
        <w:rPr>
          <w:highlight w:val="yellow"/>
        </w:rPr>
        <w:t xml:space="preserve">Click </w:t>
      </w:r>
      <w:hyperlink r:id="rId5" w:history="1">
        <w:r w:rsidRPr="00292868">
          <w:rPr>
            <w:rStyle w:val="Hyperlink"/>
            <w:highlight w:val="yellow"/>
          </w:rPr>
          <w:t>here</w:t>
        </w:r>
      </w:hyperlink>
      <w:r w:rsidRPr="00706D7D">
        <w:rPr>
          <w:highlight w:val="yellow"/>
        </w:rPr>
        <w:t xml:space="preserve"> to </w:t>
      </w:r>
      <w:r w:rsidR="00CD6BAE">
        <w:rPr>
          <w:highlight w:val="yellow"/>
        </w:rPr>
        <w:t>confirm</w:t>
      </w:r>
      <w:r w:rsidRPr="00706D7D">
        <w:rPr>
          <w:highlight w:val="yellow"/>
        </w:rPr>
        <w:t xml:space="preserve"> </w:t>
      </w:r>
      <w:r>
        <w:rPr>
          <w:highlight w:val="yellow"/>
        </w:rPr>
        <w:t>the hours testing is</w:t>
      </w:r>
      <w:r w:rsidRPr="00706D7D">
        <w:rPr>
          <w:highlight w:val="yellow"/>
        </w:rPr>
        <w:t xml:space="preserve"> </w:t>
      </w:r>
      <w:r w:rsidR="008864AA">
        <w:rPr>
          <w:highlight w:val="yellow"/>
        </w:rPr>
        <w:t xml:space="preserve">available </w:t>
      </w:r>
      <w:r w:rsidRPr="00706D7D">
        <w:rPr>
          <w:highlight w:val="yellow"/>
        </w:rPr>
        <w:t>at th</w:t>
      </w:r>
      <w:r>
        <w:rPr>
          <w:highlight w:val="yellow"/>
        </w:rPr>
        <w:t>e</w:t>
      </w:r>
      <w:r w:rsidRPr="00706D7D">
        <w:rPr>
          <w:highlight w:val="yellow"/>
        </w:rPr>
        <w:t xml:space="preserve"> location(s)</w:t>
      </w:r>
      <w:r>
        <w:rPr>
          <w:highlight w:val="yellow"/>
        </w:rPr>
        <w:t xml:space="preserve">, and then insert </w:t>
      </w:r>
    </w:p>
    <w:p w14:paraId="2BC418A0" w14:textId="77777777" w:rsidR="00706D7D" w:rsidRDefault="00706D7D" w:rsidP="00B94070">
      <w:pPr>
        <w:ind w:left="720" w:firstLine="720"/>
      </w:pPr>
      <w:r>
        <w:rPr>
          <w:highlight w:val="yellow"/>
        </w:rPr>
        <w:t>information here</w:t>
      </w:r>
      <w:r w:rsidRPr="00706D7D">
        <w:rPr>
          <w:highlight w:val="yellow"/>
        </w:rPr>
        <w:t>.</w:t>
      </w:r>
      <w:r>
        <w:t>]</w:t>
      </w:r>
    </w:p>
    <w:p w14:paraId="1CF17EA1" w14:textId="7D36C1D7" w:rsidR="00B94070" w:rsidRDefault="00937154">
      <w:r>
        <w:br/>
      </w:r>
    </w:p>
    <w:p w14:paraId="51E7674C" w14:textId="07593E6E" w:rsidR="00763042" w:rsidRDefault="00C2176A" w:rsidP="009A4A94">
      <w:r w:rsidRPr="00706D7D">
        <w:rPr>
          <w:b/>
        </w:rPr>
        <w:t>WHERE:</w:t>
      </w:r>
      <w:r>
        <w:tab/>
      </w:r>
      <w:bookmarkStart w:id="0" w:name="OLE_LINK98"/>
      <w:bookmarkStart w:id="1" w:name="OLE_LINK99"/>
      <w:bookmarkStart w:id="2" w:name="OLE_LINK100"/>
      <w:r>
        <w:t>[</w:t>
      </w:r>
      <w:r w:rsidRPr="00706D7D">
        <w:rPr>
          <w:highlight w:val="yellow"/>
        </w:rPr>
        <w:t>W</w:t>
      </w:r>
      <w:r w:rsidR="008864AA" w:rsidRPr="00706D7D">
        <w:rPr>
          <w:highlight w:val="yellow"/>
        </w:rPr>
        <w:t>algreens store info</w:t>
      </w:r>
      <w:r>
        <w:t>]</w:t>
      </w:r>
      <w:bookmarkEnd w:id="0"/>
      <w:bookmarkEnd w:id="1"/>
      <w:bookmarkEnd w:id="2"/>
      <w:r w:rsidR="00937154">
        <w:br/>
      </w:r>
      <w:r w:rsidR="00937154">
        <w:br/>
      </w:r>
    </w:p>
    <w:p w14:paraId="41C32B68" w14:textId="2EB65AA8" w:rsidR="00C2176A" w:rsidRPr="00763042" w:rsidRDefault="00EB0057" w:rsidP="00763042">
      <w:pPr>
        <w:shd w:val="clear" w:color="auto" w:fill="FFFFFF"/>
        <w:spacing w:after="360"/>
        <w:ind w:left="1440" w:hanging="1440"/>
      </w:pPr>
      <w:r w:rsidRPr="00F57520">
        <w:rPr>
          <w:b/>
        </w:rPr>
        <w:t>WHY:</w:t>
      </w:r>
      <w:r w:rsidR="00763042">
        <w:rPr>
          <w:b/>
        </w:rPr>
        <w:tab/>
      </w:r>
      <w:r w:rsidR="00763042">
        <w:t xml:space="preserve">There are more options than ever when it comes to preventing and treating HIV. It begins with a test. </w:t>
      </w:r>
      <w:r w:rsidR="00763042" w:rsidRPr="007C308C">
        <w:t>Learn about the latest advances and find FREE HIV testing near you.</w:t>
      </w:r>
      <w:r w:rsidR="00763042">
        <w:t xml:space="preserve"> </w:t>
      </w:r>
      <w:r w:rsidR="00CC315D" w:rsidRPr="00060ABA">
        <w:rPr>
          <w:rFonts w:asciiTheme="minorHAnsi" w:hAnsiTheme="minorHAnsi"/>
        </w:rPr>
        <w:t>Together we can end HIV!</w:t>
      </w:r>
    </w:p>
    <w:p w14:paraId="7BD4B116" w14:textId="77777777" w:rsidR="005B51B7" w:rsidRDefault="005B51B7"/>
    <w:p w14:paraId="68F571AE" w14:textId="73E85285" w:rsidR="00F57520" w:rsidRPr="009A4A94" w:rsidRDefault="00F57520" w:rsidP="009A4A94">
      <w:pPr>
        <w:shd w:val="clear" w:color="auto" w:fill="FFFFFF"/>
        <w:spacing w:after="360"/>
        <w:rPr>
          <w:rFonts w:asciiTheme="minorHAnsi" w:hAnsiTheme="minorHAnsi" w:cstheme="minorHAnsi"/>
        </w:rPr>
      </w:pPr>
      <w:bookmarkStart w:id="3" w:name="OLE_LINK80"/>
      <w:r>
        <w:t xml:space="preserve">Since 2011, </w:t>
      </w:r>
      <w:hyperlink r:id="rId6" w:tgtFrame="_blank" w:history="1">
        <w:r w:rsidRPr="00F57520">
          <w:rPr>
            <w:rStyle w:val="Hyperlink"/>
            <w:color w:val="auto"/>
            <w:u w:val="none"/>
          </w:rPr>
          <w:t>KFF</w:t>
        </w:r>
      </w:hyperlink>
      <w:r>
        <w:t xml:space="preserve">, through its </w:t>
      </w:r>
      <w:hyperlink r:id="rId7" w:tgtFrame="_blank" w:history="1">
        <w:r w:rsidRPr="00F57520">
          <w:rPr>
            <w:rStyle w:val="Hyperlink"/>
            <w:color w:val="auto"/>
            <w:u w:val="none"/>
          </w:rPr>
          <w:t>Greater Than HIV</w:t>
        </w:r>
      </w:hyperlink>
      <w:r>
        <w:t xml:space="preserve"> public information initiative, and </w:t>
      </w:r>
      <w:hyperlink r:id="rId8" w:tgtFrame="_blank" w:history="1">
        <w:r w:rsidRPr="00F57520">
          <w:rPr>
            <w:rStyle w:val="Hyperlink"/>
            <w:color w:val="auto"/>
            <w:u w:val="none"/>
          </w:rPr>
          <w:t>Walgreens</w:t>
        </w:r>
      </w:hyperlink>
      <w:r>
        <w:t xml:space="preserve"> have teamed with health departments and community organizations to provide free HIV testing and </w:t>
      </w:r>
      <w:r w:rsidR="00937154">
        <w:t>counseling</w:t>
      </w:r>
      <w:r>
        <w:t xml:space="preserve"> in support of National HIV Testing Day (June 27). </w:t>
      </w:r>
      <w:r w:rsidR="00937154">
        <w:t xml:space="preserve">More than </w:t>
      </w:r>
      <w:r>
        <w:t>76,</w:t>
      </w:r>
      <w:r w:rsidR="00937154">
        <w:t>0</w:t>
      </w:r>
      <w:r>
        <w:t xml:space="preserve">00 free HIV tests have been provided, and even more people have been reached with critical HIV resources, through the </w:t>
      </w:r>
      <w:hyperlink r:id="rId9" w:history="1">
        <w:r w:rsidRPr="00F57520">
          <w:rPr>
            <w:rStyle w:val="Hyperlink"/>
            <w:b/>
            <w:bCs/>
          </w:rPr>
          <w:t>National HIV Community Partnership</w:t>
        </w:r>
      </w:hyperlink>
      <w:r>
        <w:t>.</w:t>
      </w:r>
      <w:r w:rsidRPr="00F57520">
        <w:rPr>
          <w:rStyle w:val="Strong"/>
          <w:rFonts w:ascii="Helvetica" w:hAnsi="Helvetica"/>
          <w:color w:val="000000"/>
          <w:sz w:val="24"/>
          <w:szCs w:val="24"/>
        </w:rPr>
        <w:t xml:space="preserve"> </w:t>
      </w:r>
      <w:r>
        <w:t>The partnership also helps connect those in need with care and treatment.</w:t>
      </w:r>
    </w:p>
    <w:p w14:paraId="299A821E" w14:textId="2B17024B" w:rsidR="00524752" w:rsidRPr="00524752" w:rsidRDefault="00524752" w:rsidP="00524752">
      <w:pPr>
        <w:pStyle w:val="EndnoteText"/>
        <w:suppressAutoHyphens/>
        <w:rPr>
          <w:i/>
          <w:sz w:val="22"/>
          <w:szCs w:val="22"/>
          <w:lang w:val="en-US"/>
        </w:rPr>
      </w:pPr>
    </w:p>
    <w:bookmarkEnd w:id="3"/>
    <w:p w14:paraId="277E8CBF" w14:textId="77777777" w:rsidR="00C2176A" w:rsidRDefault="00C2176A"/>
    <w:p w14:paraId="3CEA38AE" w14:textId="77777777" w:rsidR="00C2176A" w:rsidRDefault="00C2176A" w:rsidP="00C2176A">
      <w:pPr>
        <w:jc w:val="center"/>
      </w:pPr>
      <w:r>
        <w:t>###</w:t>
      </w:r>
    </w:p>
    <w:sectPr w:rsidR="00C21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03B6"/>
    <w:multiLevelType w:val="hybridMultilevel"/>
    <w:tmpl w:val="EC283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3B4A59"/>
    <w:multiLevelType w:val="hybridMultilevel"/>
    <w:tmpl w:val="DAE4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12163"/>
    <w:multiLevelType w:val="hybridMultilevel"/>
    <w:tmpl w:val="3ADEC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496532">
    <w:abstractNumId w:val="2"/>
  </w:num>
  <w:num w:numId="2" w16cid:durableId="536089148">
    <w:abstractNumId w:val="1"/>
  </w:num>
  <w:num w:numId="3" w16cid:durableId="59239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C9"/>
    <w:rsid w:val="00060ABA"/>
    <w:rsid w:val="000E1AE7"/>
    <w:rsid w:val="00292868"/>
    <w:rsid w:val="00331615"/>
    <w:rsid w:val="003D5395"/>
    <w:rsid w:val="00484161"/>
    <w:rsid w:val="004E5B18"/>
    <w:rsid w:val="004E7660"/>
    <w:rsid w:val="00524752"/>
    <w:rsid w:val="005328FE"/>
    <w:rsid w:val="005B51B7"/>
    <w:rsid w:val="006A6D9B"/>
    <w:rsid w:val="006C49E5"/>
    <w:rsid w:val="00706D7D"/>
    <w:rsid w:val="00731FA6"/>
    <w:rsid w:val="00763042"/>
    <w:rsid w:val="008864AA"/>
    <w:rsid w:val="00937154"/>
    <w:rsid w:val="00951B95"/>
    <w:rsid w:val="009A4A94"/>
    <w:rsid w:val="00A14EA1"/>
    <w:rsid w:val="00A722C9"/>
    <w:rsid w:val="00AC1A78"/>
    <w:rsid w:val="00B65523"/>
    <w:rsid w:val="00B94070"/>
    <w:rsid w:val="00BD1B63"/>
    <w:rsid w:val="00C2176A"/>
    <w:rsid w:val="00C223B0"/>
    <w:rsid w:val="00C8121C"/>
    <w:rsid w:val="00CB4908"/>
    <w:rsid w:val="00CC315D"/>
    <w:rsid w:val="00CD6BAE"/>
    <w:rsid w:val="00E14884"/>
    <w:rsid w:val="00EB0057"/>
    <w:rsid w:val="00F56F8C"/>
    <w:rsid w:val="00F57520"/>
    <w:rsid w:val="00F8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B112"/>
  <w15:chartTrackingRefBased/>
  <w15:docId w15:val="{1BAE2EE9-DC3D-47BD-B6F8-6845D134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2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7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76A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868"/>
    <w:rPr>
      <w:rFonts w:asciiTheme="minorHAnsi" w:hAnsiTheme="minorHAnsi" w:cstheme="minorBid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868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14E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23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15D"/>
    <w:rPr>
      <w:b/>
      <w:bCs/>
    </w:rPr>
  </w:style>
  <w:style w:type="character" w:styleId="Emphasis">
    <w:name w:val="Emphasis"/>
    <w:basedOn w:val="DefaultParagraphFont"/>
    <w:uiPriority w:val="20"/>
    <w:qFormat/>
    <w:rsid w:val="00CC315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24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752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75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7520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52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AC"/>
    <w:pPr>
      <w:spacing w:after="0"/>
    </w:pPr>
    <w:rPr>
      <w:rFonts w:ascii="Calibri" w:hAnsi="Calibri" w:cs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AC"/>
    <w:rPr>
      <w:rFonts w:ascii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greens.com/topic/pharmacy/hiv-pharmacy-services.jsp?utm_source=Greater+Than+HIV+Email+Sign-Ups&amp;utm_campaign=f8d129e798-EMAIL_CAMPAIGN_2018_11_15_05_55_COPY_01&amp;utm_medium=email&amp;utm_term=0_aef2d244eb-f8d129e798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eaterthan.org/?utm_source=Greater+Than+HIV+Email+Sign-Ups&amp;utm_campaign=f8d129e798-EMAIL_CAMPAIGN_2018_11_15_05_55_COPY_01&amp;utm_medium=email&amp;utm_term=0_aef2d244eb-f8d129e798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ff.org/?utm_source=Greater+Than+HIV+Email+Sign-Ups&amp;utm_campaign=f8d129e798-EMAIL_CAMPAIGN_2018_11_15_05_55_COPY_01&amp;utm_medium=email&amp;utm_term=0_aef2d244eb-f8d129e798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reaterthan.org/free-testing-nhtd-202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eaterthan.org/get-tested-with-greater-than-aids-walgre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J. Kaiser Family Foundation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Masuga, Jessica</dc:creator>
  <cp:keywords/>
  <dc:description/>
  <cp:lastModifiedBy>Joyce Khum</cp:lastModifiedBy>
  <cp:revision>2</cp:revision>
  <dcterms:created xsi:type="dcterms:W3CDTF">2023-06-05T17:03:00Z</dcterms:created>
  <dcterms:modified xsi:type="dcterms:W3CDTF">2023-06-05T17:03:00Z</dcterms:modified>
</cp:coreProperties>
</file>